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30" w:rsidRDefault="00553630" w:rsidP="00553630">
      <w:pPr>
        <w:spacing w:line="600" w:lineRule="exact"/>
        <w:jc w:val="center"/>
        <w:rPr>
          <w:rFonts w:ascii="宋体" w:hAnsi="宋体" w:hint="eastAsia"/>
          <w:b/>
          <w:sz w:val="24"/>
        </w:rPr>
      </w:pPr>
      <w:bookmarkStart w:id="0" w:name="_Toc4903"/>
      <w:bookmarkStart w:id="1" w:name="_Toc2256"/>
      <w:bookmarkStart w:id="2" w:name="_Toc28418"/>
      <w:bookmarkStart w:id="3" w:name="_Toc18432"/>
      <w:bookmarkStart w:id="4" w:name="_Toc26305"/>
      <w:bookmarkStart w:id="5" w:name="_Toc474341144"/>
      <w:bookmarkStart w:id="6" w:name="_Toc27501"/>
      <w:bookmarkStart w:id="7" w:name="_Toc11699"/>
      <w:bookmarkStart w:id="8" w:name="_Toc31146"/>
      <w:bookmarkStart w:id="9" w:name="_GoBack"/>
      <w:r>
        <w:rPr>
          <w:rFonts w:ascii="宋体" w:hAnsi="宋体" w:hint="eastAsia"/>
          <w:b/>
          <w:sz w:val="24"/>
        </w:rPr>
        <w:t>鹰牌</w:t>
      </w:r>
      <w:r>
        <w:rPr>
          <w:rFonts w:hint="eastAsia"/>
          <w:b/>
          <w:bCs/>
          <w:sz w:val="24"/>
        </w:rPr>
        <w:t>生活</w:t>
      </w:r>
      <w:r>
        <w:rPr>
          <w:rFonts w:ascii="宋体" w:hAnsi="宋体" w:hint="eastAsia"/>
          <w:b/>
          <w:sz w:val="24"/>
        </w:rPr>
        <w:t>展厅二期钢结构、消防建设项目</w:t>
      </w:r>
    </w:p>
    <w:p w:rsidR="00553630" w:rsidRDefault="00553630" w:rsidP="00553630">
      <w:pPr>
        <w:spacing w:line="500" w:lineRule="exact"/>
        <w:jc w:val="center"/>
        <w:outlineLvl w:val="0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招标公告</w:t>
      </w:r>
      <w:bookmarkEnd w:id="0"/>
      <w:bookmarkEnd w:id="1"/>
      <w:bookmarkEnd w:id="2"/>
      <w:bookmarkEnd w:id="9"/>
    </w:p>
    <w:p w:rsidR="00553630" w:rsidRDefault="00553630" w:rsidP="00553630">
      <w:pPr>
        <w:rPr>
          <w:rFonts w:ascii="宋体" w:hAnsi="宋体" w:cs="宋体" w:hint="eastAsia"/>
          <w:sz w:val="24"/>
        </w:rPr>
      </w:pPr>
    </w:p>
    <w:bookmarkEnd w:id="3"/>
    <w:bookmarkEnd w:id="4"/>
    <w:bookmarkEnd w:id="5"/>
    <w:bookmarkEnd w:id="6"/>
    <w:bookmarkEnd w:id="7"/>
    <w:bookmarkEnd w:id="8"/>
    <w:p w:rsidR="00553630" w:rsidRDefault="00553630" w:rsidP="00553630">
      <w:pPr>
        <w:spacing w:line="520" w:lineRule="exact"/>
        <w:rPr>
          <w:rFonts w:ascii="宋体" w:hAnsi="宋体" w:cs="宋体" w:hint="eastAsia"/>
          <w:sz w:val="24"/>
        </w:rPr>
      </w:pPr>
    </w:p>
    <w:p w:rsidR="00553630" w:rsidRDefault="00553630" w:rsidP="00553630">
      <w:pPr>
        <w:spacing w:line="52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鹰牌生活展厅二期钢结构、消防建设项目施工招标，现邀请有实力、符合资质要求的供应商参加投标，有意参与投标企业与我司联系索取招标文件及了解相关信息。</w:t>
      </w:r>
    </w:p>
    <w:p w:rsidR="00553630" w:rsidRDefault="00553630" w:rsidP="00553630">
      <w:pPr>
        <w:spacing w:line="520" w:lineRule="exact"/>
        <w:rPr>
          <w:rFonts w:ascii="宋体" w:hAnsi="宋体" w:cs="宋体" w:hint="eastAsia"/>
          <w:sz w:val="24"/>
        </w:rPr>
      </w:pPr>
    </w:p>
    <w:p w:rsidR="00553630" w:rsidRDefault="00553630" w:rsidP="00553630">
      <w:pPr>
        <w:spacing w:line="520" w:lineRule="exact"/>
        <w:ind w:leftChars="400" w:left="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投标时间：202</w:t>
      </w:r>
      <w:r>
        <w:rPr>
          <w:rFonts w:ascii="宋体" w:hAnsi="宋体" w:cs="宋体" w:hint="eastAsia"/>
          <w:color w:val="000000"/>
          <w:sz w:val="24"/>
        </w:rPr>
        <w:t>3年7月25</w:t>
      </w:r>
      <w:r>
        <w:rPr>
          <w:rFonts w:ascii="宋体" w:hAnsi="宋体" w:cs="宋体" w:hint="eastAsia"/>
          <w:sz w:val="24"/>
        </w:rPr>
        <w:t>日至2023年8月2日18时00分止</w:t>
      </w:r>
    </w:p>
    <w:p w:rsidR="00553630" w:rsidRDefault="00553630" w:rsidP="00553630">
      <w:pPr>
        <w:spacing w:line="520" w:lineRule="exact"/>
        <w:ind w:leftChars="400" w:left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联系人：张工</w:t>
      </w:r>
    </w:p>
    <w:p w:rsidR="00553630" w:rsidRPr="00E62C7E" w:rsidRDefault="00553630" w:rsidP="00553630">
      <w:pPr>
        <w:spacing w:line="520" w:lineRule="exact"/>
        <w:ind w:leftChars="400" w:left="8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联系电话：18664210839</w:t>
      </w:r>
    </w:p>
    <w:p w:rsidR="00553630" w:rsidRDefault="00553630" w:rsidP="00553630">
      <w:pPr>
        <w:spacing w:line="520" w:lineRule="exact"/>
        <w:ind w:leftChars="400" w:left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地址：广东省佛山市禅城区聚锦路鹰创园鹰牌生活二楼会议室</w:t>
      </w:r>
    </w:p>
    <w:p w:rsidR="00553630" w:rsidRDefault="00553630" w:rsidP="00553630">
      <w:pPr>
        <w:spacing w:line="520" w:lineRule="exact"/>
        <w:rPr>
          <w:rFonts w:ascii="宋体" w:hAnsi="宋体" w:cs="宋体" w:hint="eastAsia"/>
          <w:sz w:val="24"/>
        </w:rPr>
      </w:pPr>
    </w:p>
    <w:p w:rsidR="00553630" w:rsidRDefault="00553630" w:rsidP="00553630">
      <w:pPr>
        <w:spacing w:line="520" w:lineRule="exact"/>
        <w:rPr>
          <w:rFonts w:ascii="宋体" w:hAnsi="宋体" w:cs="宋体" w:hint="eastAsia"/>
          <w:sz w:val="24"/>
        </w:rPr>
      </w:pPr>
    </w:p>
    <w:p w:rsidR="00553630" w:rsidRDefault="00553630" w:rsidP="00553630">
      <w:pPr>
        <w:spacing w:line="520" w:lineRule="exact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佛山石湾鹰牌陶瓷有限公司</w:t>
      </w:r>
    </w:p>
    <w:p w:rsidR="00650355" w:rsidRDefault="00553630" w:rsidP="00553630">
      <w:r>
        <w:rPr>
          <w:rFonts w:ascii="宋体" w:hAnsi="宋体" w:cs="宋体" w:hint="eastAsia"/>
          <w:sz w:val="24"/>
        </w:rPr>
        <w:t>2023年7月25日</w:t>
      </w:r>
    </w:p>
    <w:sectPr w:rsidR="0065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B9" w:rsidRDefault="00A51DB9" w:rsidP="00553630">
      <w:r>
        <w:separator/>
      </w:r>
    </w:p>
  </w:endnote>
  <w:endnote w:type="continuationSeparator" w:id="0">
    <w:p w:rsidR="00A51DB9" w:rsidRDefault="00A51DB9" w:rsidP="005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B9" w:rsidRDefault="00A51DB9" w:rsidP="00553630">
      <w:r>
        <w:separator/>
      </w:r>
    </w:p>
  </w:footnote>
  <w:footnote w:type="continuationSeparator" w:id="0">
    <w:p w:rsidR="00A51DB9" w:rsidRDefault="00A51DB9" w:rsidP="0055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94"/>
    <w:rsid w:val="00553630"/>
    <w:rsid w:val="00650355"/>
    <w:rsid w:val="00837794"/>
    <w:rsid w:val="00A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0AED8-6DB9-4C80-BA1E-9CC9CFD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肖春燕</dc:creator>
  <cp:keywords/>
  <dc:description/>
  <cp:lastModifiedBy>肖春燕</cp:lastModifiedBy>
  <cp:revision>2</cp:revision>
  <dcterms:created xsi:type="dcterms:W3CDTF">2023-07-25T08:45:00Z</dcterms:created>
  <dcterms:modified xsi:type="dcterms:W3CDTF">2023-07-25T08:45:00Z</dcterms:modified>
</cp:coreProperties>
</file>